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2748"/>
        <w:gridCol w:w="2749"/>
        <w:gridCol w:w="2749"/>
      </w:tblGrid>
      <w:tr w:rsidR="00BE5C92" w:rsidRPr="004D1238" w14:paraId="0629043F" w14:textId="77777777" w:rsidTr="005C2432">
        <w:trPr>
          <w:cantSplit/>
        </w:trPr>
        <w:tc>
          <w:tcPr>
            <w:tcW w:w="10232" w:type="dxa"/>
            <w:gridSpan w:val="4"/>
            <w:tcBorders>
              <w:bottom w:val="single" w:sz="6" w:space="0" w:color="auto"/>
            </w:tcBorders>
            <w:vAlign w:val="center"/>
          </w:tcPr>
          <w:p w14:paraId="7AA424E9" w14:textId="54185A18" w:rsidR="00BE5C92" w:rsidRDefault="00BE5C92" w:rsidP="005C2432">
            <w:pPr>
              <w:pStyle w:val="1StTabbersichto"/>
            </w:pPr>
            <w:r w:rsidRPr="00B87F34">
              <w:rPr>
                <w:b w:val="0"/>
              </w:rPr>
              <w:t>Tabelle 1</w:t>
            </w:r>
            <w:r>
              <w:rPr>
                <w:b w:val="0"/>
              </w:rPr>
              <w:t>5</w:t>
            </w:r>
            <w:r w:rsidRPr="00B87F34">
              <w:rPr>
                <w:b w:val="0"/>
              </w:rPr>
              <w:t>.</w:t>
            </w:r>
            <w:r w:rsidR="006B5633">
              <w:rPr>
                <w:b w:val="0"/>
              </w:rPr>
              <w:t>8</w:t>
            </w:r>
            <w:r w:rsidRPr="00B87F34">
              <w:rPr>
                <w:b w:val="0"/>
              </w:rPr>
              <w:t>:</w:t>
            </w:r>
            <w:r w:rsidRPr="00DC1FA4">
              <w:tab/>
            </w:r>
            <w:r w:rsidR="006B5633" w:rsidRPr="006B5633">
              <w:t>Entwicklung der Hühnermast in Bayern</w:t>
            </w:r>
          </w:p>
        </w:tc>
      </w:tr>
      <w:tr w:rsidR="006B5633" w:rsidRPr="004D1238" w14:paraId="05E951EA" w14:textId="77777777" w:rsidTr="00C906F1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</w:tcPr>
          <w:p w14:paraId="6CCF847E" w14:textId="5CF2CDF2" w:rsidR="006B5633" w:rsidRPr="006B5633" w:rsidRDefault="006B5633" w:rsidP="006B5633">
            <w:pPr>
              <w:pStyle w:val="1StTabelleKopf"/>
            </w:pPr>
            <w:r w:rsidRPr="006B5633">
              <w:t>Jahr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C87D" w14:textId="743179A1" w:rsidR="006B5633" w:rsidRPr="006B5633" w:rsidRDefault="006B5633" w:rsidP="006B5633">
            <w:pPr>
              <w:pStyle w:val="1StTabelleKopf"/>
            </w:pPr>
            <w:r w:rsidRPr="006B5633">
              <w:t>Masthühnerhalter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8A4C62" w14:textId="7E91A716" w:rsidR="006B5633" w:rsidRPr="006B5633" w:rsidRDefault="006B5633" w:rsidP="006B5633">
            <w:pPr>
              <w:pStyle w:val="1StTabelleKopf"/>
            </w:pPr>
            <w:r w:rsidRPr="006B5633">
              <w:t>Masthühner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A137E0" w14:textId="598DD1E9" w:rsidR="006B5633" w:rsidRPr="006B5633" w:rsidRDefault="006B5633" w:rsidP="006B5633">
            <w:pPr>
              <w:pStyle w:val="1StTabelleKopf"/>
            </w:pPr>
            <w:r w:rsidRPr="006B5633">
              <w:t>Masthühner pro Halter</w:t>
            </w:r>
          </w:p>
        </w:tc>
      </w:tr>
      <w:tr w:rsidR="006B5633" w:rsidRPr="004D1238" w14:paraId="09A12648" w14:textId="77777777" w:rsidTr="001E1FD1">
        <w:tc>
          <w:tcPr>
            <w:tcW w:w="1986" w:type="dxa"/>
            <w:tcBorders>
              <w:top w:val="single" w:sz="6" w:space="0" w:color="auto"/>
            </w:tcBorders>
            <w:vAlign w:val="center"/>
          </w:tcPr>
          <w:p w14:paraId="62F820B3" w14:textId="27DDB65A" w:rsidR="006B5633" w:rsidRPr="002A0BA3" w:rsidRDefault="006B5633" w:rsidP="006B5633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843"/>
              </w:tabs>
            </w:pPr>
            <w:r w:rsidRPr="00DE3FAB">
              <w:t>1999</w:t>
            </w:r>
            <w:r>
              <w:tab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0B50B0" w14:textId="2ABB7D8D" w:rsidR="006B5633" w:rsidRPr="006B5633" w:rsidRDefault="006B5633" w:rsidP="006B5633">
            <w:pPr>
              <w:pStyle w:val="1StTab1Zeile"/>
              <w:jc w:val="right"/>
            </w:pPr>
            <w:r w:rsidRPr="006B5633">
              <w:t>1.009</w:t>
            </w:r>
          </w:p>
        </w:tc>
        <w:tc>
          <w:tcPr>
            <w:tcW w:w="2749" w:type="dxa"/>
            <w:tcBorders>
              <w:top w:val="single" w:sz="6" w:space="0" w:color="auto"/>
            </w:tcBorders>
            <w:vAlign w:val="center"/>
          </w:tcPr>
          <w:p w14:paraId="21234BBA" w14:textId="3D9D662F" w:rsidR="006B5633" w:rsidRPr="006B5633" w:rsidRDefault="006B5633" w:rsidP="006B5633">
            <w:pPr>
              <w:pStyle w:val="1StTab1Zeile"/>
              <w:jc w:val="right"/>
            </w:pPr>
            <w:r w:rsidRPr="006B5633">
              <w:t>3.893.133</w:t>
            </w:r>
          </w:p>
        </w:tc>
        <w:tc>
          <w:tcPr>
            <w:tcW w:w="2749" w:type="dxa"/>
            <w:tcBorders>
              <w:top w:val="single" w:sz="6" w:space="0" w:color="auto"/>
            </w:tcBorders>
            <w:vAlign w:val="center"/>
          </w:tcPr>
          <w:p w14:paraId="621CE59A" w14:textId="11C3681A" w:rsidR="006B5633" w:rsidRPr="006B5633" w:rsidRDefault="006B5633" w:rsidP="006B5633">
            <w:pPr>
              <w:pStyle w:val="1StTab1Zeile"/>
              <w:jc w:val="right"/>
            </w:pPr>
            <w:r w:rsidRPr="006B5633">
              <w:t>3.858</w:t>
            </w:r>
          </w:p>
        </w:tc>
      </w:tr>
      <w:tr w:rsidR="006B5633" w:rsidRPr="004D1238" w14:paraId="57B133CE" w14:textId="77777777" w:rsidTr="001E1FD1">
        <w:tc>
          <w:tcPr>
            <w:tcW w:w="1986" w:type="dxa"/>
            <w:vAlign w:val="center"/>
          </w:tcPr>
          <w:p w14:paraId="064649C3" w14:textId="7FA96612" w:rsidR="006B5633" w:rsidRPr="006B5633" w:rsidRDefault="006B5633" w:rsidP="006B563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43"/>
              </w:tabs>
            </w:pPr>
            <w:r w:rsidRPr="006B5633">
              <w:t>2003</w:t>
            </w:r>
            <w:r w:rsidRPr="006B5633"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51887AC1" w14:textId="339D5F2F" w:rsidR="006B5633" w:rsidRPr="006B5633" w:rsidRDefault="006B5633" w:rsidP="006B5633">
            <w:pPr>
              <w:pStyle w:val="1StTabelle"/>
              <w:jc w:val="right"/>
            </w:pPr>
            <w:r w:rsidRPr="006B5633">
              <w:t>764</w:t>
            </w:r>
          </w:p>
        </w:tc>
        <w:tc>
          <w:tcPr>
            <w:tcW w:w="2749" w:type="dxa"/>
            <w:vAlign w:val="center"/>
          </w:tcPr>
          <w:p w14:paraId="7BDA31CD" w14:textId="7C7E4778" w:rsidR="006B5633" w:rsidRPr="006B5633" w:rsidRDefault="006B5633" w:rsidP="006B5633">
            <w:pPr>
              <w:pStyle w:val="1StTabelle"/>
              <w:jc w:val="right"/>
            </w:pPr>
            <w:r w:rsidRPr="006B5633">
              <w:t>4.307.993</w:t>
            </w:r>
          </w:p>
        </w:tc>
        <w:tc>
          <w:tcPr>
            <w:tcW w:w="2749" w:type="dxa"/>
            <w:vAlign w:val="center"/>
          </w:tcPr>
          <w:p w14:paraId="7CB570B1" w14:textId="00481CFB" w:rsidR="006B5633" w:rsidRPr="006B5633" w:rsidRDefault="006B5633" w:rsidP="006B5633">
            <w:pPr>
              <w:pStyle w:val="1StTabelle"/>
              <w:jc w:val="right"/>
            </w:pPr>
            <w:r w:rsidRPr="006B5633">
              <w:t>5.639</w:t>
            </w:r>
          </w:p>
        </w:tc>
      </w:tr>
      <w:tr w:rsidR="006B5633" w:rsidRPr="004D1238" w14:paraId="555F952B" w14:textId="77777777" w:rsidTr="001E1FD1">
        <w:tc>
          <w:tcPr>
            <w:tcW w:w="1986" w:type="dxa"/>
            <w:vAlign w:val="center"/>
          </w:tcPr>
          <w:p w14:paraId="441D4944" w14:textId="20BDB667" w:rsidR="006B5633" w:rsidRPr="006B5633" w:rsidRDefault="006B5633" w:rsidP="006B563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43"/>
              </w:tabs>
            </w:pPr>
            <w:r w:rsidRPr="006B5633">
              <w:t>2005</w:t>
            </w:r>
            <w:r w:rsidRPr="006B5633"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329090F8" w14:textId="4FEFF60A" w:rsidR="006B5633" w:rsidRPr="006B5633" w:rsidRDefault="006B5633" w:rsidP="006B5633">
            <w:pPr>
              <w:pStyle w:val="1StTabelle"/>
              <w:jc w:val="right"/>
            </w:pPr>
            <w:r w:rsidRPr="006B5633">
              <w:t>509</w:t>
            </w:r>
          </w:p>
        </w:tc>
        <w:tc>
          <w:tcPr>
            <w:tcW w:w="2749" w:type="dxa"/>
            <w:vAlign w:val="center"/>
          </w:tcPr>
          <w:p w14:paraId="6F1636B5" w14:textId="06101474" w:rsidR="006B5633" w:rsidRPr="006B5633" w:rsidRDefault="006B5633" w:rsidP="006B5633">
            <w:pPr>
              <w:pStyle w:val="1StTabelle"/>
              <w:jc w:val="right"/>
            </w:pPr>
            <w:r w:rsidRPr="006B5633">
              <w:t>4.366.643</w:t>
            </w:r>
          </w:p>
        </w:tc>
        <w:tc>
          <w:tcPr>
            <w:tcW w:w="2749" w:type="dxa"/>
            <w:vAlign w:val="center"/>
          </w:tcPr>
          <w:p w14:paraId="423DBBEF" w14:textId="788E3FD6" w:rsidR="006B5633" w:rsidRPr="006B5633" w:rsidRDefault="006B5633" w:rsidP="006B5633">
            <w:pPr>
              <w:pStyle w:val="1StTabelle"/>
              <w:jc w:val="right"/>
            </w:pPr>
            <w:r w:rsidRPr="006B5633">
              <w:t>8.579</w:t>
            </w:r>
          </w:p>
        </w:tc>
      </w:tr>
      <w:tr w:rsidR="006B5633" w:rsidRPr="004D1238" w14:paraId="3F4A6100" w14:textId="77777777" w:rsidTr="001E1FD1">
        <w:tc>
          <w:tcPr>
            <w:tcW w:w="1986" w:type="dxa"/>
            <w:vAlign w:val="center"/>
          </w:tcPr>
          <w:p w14:paraId="4EEA6830" w14:textId="290B5C9E" w:rsidR="006B5633" w:rsidRPr="006B5633" w:rsidRDefault="006B5633" w:rsidP="006B563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43"/>
              </w:tabs>
            </w:pPr>
            <w:r w:rsidRPr="006B5633">
              <w:t>2007</w:t>
            </w:r>
            <w:r w:rsidRPr="006B5633"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11ABE3EA" w14:textId="56ECE962" w:rsidR="006B5633" w:rsidRPr="006B5633" w:rsidRDefault="006B5633" w:rsidP="006B5633">
            <w:pPr>
              <w:pStyle w:val="1StTabelle"/>
              <w:jc w:val="right"/>
            </w:pPr>
            <w:r w:rsidRPr="006B5633">
              <w:t>866</w:t>
            </w:r>
          </w:p>
        </w:tc>
        <w:tc>
          <w:tcPr>
            <w:tcW w:w="2749" w:type="dxa"/>
            <w:vAlign w:val="center"/>
          </w:tcPr>
          <w:p w14:paraId="0A533FC2" w14:textId="0B7EFF94" w:rsidR="006B5633" w:rsidRPr="006B5633" w:rsidRDefault="006B5633" w:rsidP="006B5633">
            <w:pPr>
              <w:pStyle w:val="1StTabelle"/>
              <w:jc w:val="right"/>
            </w:pPr>
            <w:r w:rsidRPr="006B5633">
              <w:t>4.719.273</w:t>
            </w:r>
          </w:p>
        </w:tc>
        <w:tc>
          <w:tcPr>
            <w:tcW w:w="2749" w:type="dxa"/>
            <w:vAlign w:val="center"/>
          </w:tcPr>
          <w:p w14:paraId="36C1AE59" w14:textId="2CBF801B" w:rsidR="006B5633" w:rsidRPr="006B5633" w:rsidRDefault="006B5633" w:rsidP="006B5633">
            <w:pPr>
              <w:pStyle w:val="1StTabelle"/>
              <w:jc w:val="right"/>
            </w:pPr>
            <w:r w:rsidRPr="006B5633">
              <w:t>5.450</w:t>
            </w:r>
          </w:p>
        </w:tc>
      </w:tr>
      <w:tr w:rsidR="006B5633" w:rsidRPr="004D1238" w14:paraId="329CD332" w14:textId="77777777" w:rsidTr="001E1FD1">
        <w:tc>
          <w:tcPr>
            <w:tcW w:w="1986" w:type="dxa"/>
            <w:vAlign w:val="center"/>
          </w:tcPr>
          <w:p w14:paraId="23782095" w14:textId="33ECF304" w:rsidR="006B5633" w:rsidRPr="006B5633" w:rsidRDefault="006B5633" w:rsidP="006B563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43"/>
              </w:tabs>
            </w:pPr>
            <w:r w:rsidRPr="006B5633">
              <w:t>2010</w:t>
            </w:r>
            <w:r w:rsidRPr="006B5633"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5286B6F7" w14:textId="718AB7DE" w:rsidR="006B5633" w:rsidRPr="006B5633" w:rsidRDefault="006B5633" w:rsidP="006B5633">
            <w:pPr>
              <w:pStyle w:val="1StTabelle"/>
              <w:jc w:val="right"/>
            </w:pPr>
            <w:r w:rsidRPr="006B5633">
              <w:t>1.121</w:t>
            </w:r>
          </w:p>
        </w:tc>
        <w:tc>
          <w:tcPr>
            <w:tcW w:w="2749" w:type="dxa"/>
            <w:vAlign w:val="center"/>
          </w:tcPr>
          <w:p w14:paraId="1525FC79" w14:textId="70A8C4E9" w:rsidR="006B5633" w:rsidRPr="006B5633" w:rsidRDefault="006B5633" w:rsidP="006B5633">
            <w:pPr>
              <w:pStyle w:val="1StTabelle"/>
              <w:jc w:val="right"/>
            </w:pPr>
            <w:r w:rsidRPr="006B5633">
              <w:t>5.218.380</w:t>
            </w:r>
          </w:p>
        </w:tc>
        <w:tc>
          <w:tcPr>
            <w:tcW w:w="2749" w:type="dxa"/>
            <w:vAlign w:val="center"/>
          </w:tcPr>
          <w:p w14:paraId="6D536028" w14:textId="5CCFF2E5" w:rsidR="006B5633" w:rsidRPr="006B5633" w:rsidRDefault="006B5633" w:rsidP="006B5633">
            <w:pPr>
              <w:pStyle w:val="1StTabelle"/>
              <w:jc w:val="right"/>
            </w:pPr>
            <w:r w:rsidRPr="006B5633">
              <w:t>4.655</w:t>
            </w:r>
          </w:p>
        </w:tc>
      </w:tr>
      <w:tr w:rsidR="006B5633" w:rsidRPr="004D1238" w14:paraId="050CD0D5" w14:textId="77777777" w:rsidTr="001E1FD1">
        <w:tc>
          <w:tcPr>
            <w:tcW w:w="1986" w:type="dxa"/>
            <w:vAlign w:val="center"/>
          </w:tcPr>
          <w:p w14:paraId="455EF7F6" w14:textId="24339D39" w:rsidR="006B5633" w:rsidRPr="006B5633" w:rsidRDefault="006B5633" w:rsidP="006B563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43"/>
              </w:tabs>
            </w:pPr>
            <w:r w:rsidRPr="006B5633">
              <w:t>2016</w:t>
            </w:r>
            <w:r w:rsidRPr="006B5633"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675B6731" w14:textId="70283291" w:rsidR="006B5633" w:rsidRPr="006B5633" w:rsidRDefault="006B5633" w:rsidP="006B5633">
            <w:pPr>
              <w:pStyle w:val="1StTabelle"/>
              <w:jc w:val="right"/>
            </w:pPr>
            <w:r w:rsidRPr="006B5633">
              <w:t>870</w:t>
            </w:r>
          </w:p>
        </w:tc>
        <w:tc>
          <w:tcPr>
            <w:tcW w:w="2749" w:type="dxa"/>
            <w:vAlign w:val="center"/>
          </w:tcPr>
          <w:p w14:paraId="38929FF0" w14:textId="2443F291" w:rsidR="006B5633" w:rsidRPr="006B5633" w:rsidRDefault="006B5633" w:rsidP="006B5633">
            <w:pPr>
              <w:pStyle w:val="1StTabelle"/>
              <w:jc w:val="right"/>
            </w:pPr>
            <w:r w:rsidRPr="006B5633">
              <w:t>5.393.536</w:t>
            </w:r>
          </w:p>
        </w:tc>
        <w:tc>
          <w:tcPr>
            <w:tcW w:w="2749" w:type="dxa"/>
            <w:vAlign w:val="center"/>
          </w:tcPr>
          <w:p w14:paraId="6C0E8B8F" w14:textId="44B7B8A8" w:rsidR="006B5633" w:rsidRPr="006B5633" w:rsidRDefault="006B5633" w:rsidP="006B5633">
            <w:pPr>
              <w:pStyle w:val="1StTabelle"/>
              <w:jc w:val="right"/>
            </w:pPr>
            <w:r w:rsidRPr="006B5633">
              <w:t>6.199</w:t>
            </w:r>
          </w:p>
        </w:tc>
      </w:tr>
      <w:tr w:rsidR="006B5633" w:rsidRPr="004D1238" w14:paraId="3FA032D8" w14:textId="77777777" w:rsidTr="001E1FD1">
        <w:tc>
          <w:tcPr>
            <w:tcW w:w="1986" w:type="dxa"/>
            <w:vAlign w:val="center"/>
          </w:tcPr>
          <w:p w14:paraId="57B433CC" w14:textId="6B235318" w:rsidR="006B5633" w:rsidRPr="006B5633" w:rsidRDefault="006B5633" w:rsidP="006B563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43"/>
              </w:tabs>
            </w:pPr>
            <w:r w:rsidRPr="006B5633">
              <w:t>2020</w:t>
            </w:r>
            <w:r w:rsidRPr="006B5633"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  <w:vAlign w:val="center"/>
          </w:tcPr>
          <w:p w14:paraId="373410B2" w14:textId="7E0DAAC1" w:rsidR="006B5633" w:rsidRPr="006B5633" w:rsidRDefault="006B5633" w:rsidP="006B5633">
            <w:pPr>
              <w:pStyle w:val="1StTabelle"/>
              <w:jc w:val="right"/>
            </w:pPr>
            <w:r w:rsidRPr="006B5633">
              <w:t>1.066</w:t>
            </w:r>
          </w:p>
        </w:tc>
        <w:tc>
          <w:tcPr>
            <w:tcW w:w="2749" w:type="dxa"/>
            <w:vAlign w:val="center"/>
          </w:tcPr>
          <w:p w14:paraId="6371529B" w14:textId="1841C39F" w:rsidR="006B5633" w:rsidRPr="006B5633" w:rsidRDefault="006B5633" w:rsidP="006B5633">
            <w:pPr>
              <w:pStyle w:val="1StTabelle"/>
              <w:jc w:val="right"/>
            </w:pPr>
            <w:r w:rsidRPr="006B5633">
              <w:t>8.631.775</w:t>
            </w:r>
          </w:p>
        </w:tc>
        <w:tc>
          <w:tcPr>
            <w:tcW w:w="2749" w:type="dxa"/>
            <w:vAlign w:val="center"/>
          </w:tcPr>
          <w:p w14:paraId="0D7AEB43" w14:textId="79151ACB" w:rsidR="006B5633" w:rsidRPr="006B5633" w:rsidRDefault="006B5633" w:rsidP="006B5633">
            <w:pPr>
              <w:pStyle w:val="1StTabelle"/>
              <w:jc w:val="right"/>
            </w:pPr>
            <w:r w:rsidRPr="006B5633">
              <w:t>8.097</w:t>
            </w:r>
          </w:p>
        </w:tc>
      </w:tr>
      <w:tr w:rsidR="00BE5C92" w:rsidRPr="004D1238" w14:paraId="643D5123" w14:textId="77777777" w:rsidTr="005C2432">
        <w:tc>
          <w:tcPr>
            <w:tcW w:w="10232" w:type="dxa"/>
            <w:gridSpan w:val="4"/>
          </w:tcPr>
          <w:p w14:paraId="39D61055" w14:textId="0B8DFF75" w:rsidR="00BE5C92" w:rsidRPr="00B87F34" w:rsidRDefault="00590F23" w:rsidP="008B091E">
            <w:pPr>
              <w:pStyle w:val="1StTabelleFuhng"/>
            </w:pPr>
            <w:r>
              <w:t>Eingeschränkte Vergleichbarkeit aufgrund Änderung der Erfassungsgrenzen.</w:t>
            </w:r>
            <w:r w:rsidR="006B5633">
              <w:tab/>
            </w:r>
            <w:r w:rsidR="00BE5C92">
              <w:t xml:space="preserve">Quelle: </w:t>
            </w:r>
            <w:r w:rsidR="006B5633" w:rsidRPr="006B5633">
              <w:t>LfStat, Landwirtschaftszählung 2020</w:t>
            </w:r>
          </w:p>
        </w:tc>
      </w:tr>
    </w:tbl>
    <w:p w14:paraId="657EE918" w14:textId="77777777" w:rsidR="003E5C46" w:rsidRDefault="003E5C46" w:rsidP="00AF55BF"/>
    <w:sectPr w:rsidR="003E5C46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84EE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02FDDE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5F2B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0E7D68E" w14:textId="3AC1BAF9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BE5C92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D5C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48CDA2CC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4934"/>
    <w:rsid w:val="00056510"/>
    <w:rsid w:val="0006755C"/>
    <w:rsid w:val="001F6118"/>
    <w:rsid w:val="002463B8"/>
    <w:rsid w:val="002500DE"/>
    <w:rsid w:val="002764A7"/>
    <w:rsid w:val="003509C4"/>
    <w:rsid w:val="0035677D"/>
    <w:rsid w:val="003A5333"/>
    <w:rsid w:val="003D54A0"/>
    <w:rsid w:val="003D7A5F"/>
    <w:rsid w:val="003E5C46"/>
    <w:rsid w:val="00404900"/>
    <w:rsid w:val="00446918"/>
    <w:rsid w:val="00467CD6"/>
    <w:rsid w:val="004A25B6"/>
    <w:rsid w:val="004E1536"/>
    <w:rsid w:val="00534CAA"/>
    <w:rsid w:val="0054066B"/>
    <w:rsid w:val="00590F23"/>
    <w:rsid w:val="005D5336"/>
    <w:rsid w:val="00603E52"/>
    <w:rsid w:val="00616807"/>
    <w:rsid w:val="00626F91"/>
    <w:rsid w:val="006320EE"/>
    <w:rsid w:val="00652E81"/>
    <w:rsid w:val="00693530"/>
    <w:rsid w:val="006B5633"/>
    <w:rsid w:val="00701F57"/>
    <w:rsid w:val="00715A22"/>
    <w:rsid w:val="00744561"/>
    <w:rsid w:val="007B45EF"/>
    <w:rsid w:val="007E7990"/>
    <w:rsid w:val="008455B1"/>
    <w:rsid w:val="00853522"/>
    <w:rsid w:val="008A2183"/>
    <w:rsid w:val="008B091E"/>
    <w:rsid w:val="00923ACA"/>
    <w:rsid w:val="00A166E0"/>
    <w:rsid w:val="00A32967"/>
    <w:rsid w:val="00AF55BF"/>
    <w:rsid w:val="00B431ED"/>
    <w:rsid w:val="00B87F34"/>
    <w:rsid w:val="00BE5C92"/>
    <w:rsid w:val="00C1686B"/>
    <w:rsid w:val="00C9518A"/>
    <w:rsid w:val="00CD3C2F"/>
    <w:rsid w:val="00CF0CFA"/>
    <w:rsid w:val="00D805AD"/>
    <w:rsid w:val="00D91092"/>
    <w:rsid w:val="00D91790"/>
    <w:rsid w:val="00DC1FA4"/>
    <w:rsid w:val="00E121A5"/>
    <w:rsid w:val="00E837C6"/>
    <w:rsid w:val="00E921B3"/>
    <w:rsid w:val="00EA216F"/>
    <w:rsid w:val="00F545D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7403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0CFA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0CFA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CF0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172A-FA51-457A-BC7A-5146794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Hühnermast in Bayern</dc:title>
  <dc:creator/>
  <cp:lastModifiedBy/>
  <cp:revision>1</cp:revision>
  <dcterms:created xsi:type="dcterms:W3CDTF">2024-09-11T08:50:00Z</dcterms:created>
  <dcterms:modified xsi:type="dcterms:W3CDTF">2024-09-13T06:34:00Z</dcterms:modified>
</cp:coreProperties>
</file>